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76" w:rsidRDefault="0094482F" w:rsidP="00397976">
      <w:pPr>
        <w:rPr>
          <w:rFonts w:ascii="Georgia" w:hAnsi="Georgia" w:cs="Courier New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15pt;margin-top:-.2pt;width:541.5pt;height:804.75pt;z-index:-251656192;mso-wrap-edited:f" wrapcoords="1047 61 180 245 150 1042 30 1206 60 1287 180 1369 180 21539 21570 21539 21600 225 20343 225 1167 61 1047 61">
            <v:imagedata r:id="rId4" o:title=""/>
          </v:shape>
          <o:OLEObject Type="Embed" ProgID="CorelDraw.Graphic.8" ShapeID="_x0000_s1027" DrawAspect="Content" ObjectID="_1622627400" r:id="rId5"/>
        </w:object>
      </w:r>
      <w:r>
        <w:rPr>
          <w:rFonts w:ascii="Georgia" w:hAnsi="Georgia"/>
          <w:noProof/>
          <w:sz w:val="28"/>
          <w:szCs w:val="28"/>
        </w:rPr>
        <w:object w:dxaOrig="1440" w:dyaOrig="1440">
          <v:shape id="_x0000_s1026" type="#_x0000_t75" style="position:absolute;margin-left:-391.5pt;margin-top:37.35pt;width:357.35pt;height:523.2pt;z-index:-251657216;mso-wrap-edited:f" wrapcoords="1047 61 180 245 150 1042 30 1206 60 1287 180 1369 180 21539 21570 21539 21600 225 20343 225 1167 61 1047 61">
            <v:imagedata r:id="rId4" o:title=""/>
          </v:shape>
          <o:OLEObject Type="Embed" ProgID="CorelDraw.Graphic.8" ShapeID="_x0000_s1026" DrawAspect="Content" ObjectID="_1622627401" r:id="rId6"/>
        </w:object>
      </w:r>
    </w:p>
    <w:p w:rsidR="00397976" w:rsidRDefault="00397976" w:rsidP="00397976">
      <w:pPr>
        <w:rPr>
          <w:rFonts w:ascii="Georgia" w:hAnsi="Georgia" w:cs="Courier New"/>
        </w:rPr>
      </w:pPr>
    </w:p>
    <w:p w:rsidR="00397976" w:rsidRDefault="00397976" w:rsidP="00397976">
      <w:pPr>
        <w:tabs>
          <w:tab w:val="right" w:pos="10490"/>
        </w:tabs>
        <w:rPr>
          <w:rFonts w:ascii="Georgia" w:hAnsi="Georgia" w:cs="Courier New"/>
        </w:rPr>
      </w:pPr>
    </w:p>
    <w:p w:rsidR="00397976" w:rsidRDefault="00397976" w:rsidP="00397976">
      <w:pPr>
        <w:tabs>
          <w:tab w:val="right" w:pos="10490"/>
        </w:tabs>
        <w:rPr>
          <w:rFonts w:ascii="Georgia" w:hAnsi="Georgia" w:cs="Courier New"/>
        </w:rPr>
      </w:pPr>
    </w:p>
    <w:p w:rsidR="00397976" w:rsidRDefault="00397976" w:rsidP="00397976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rPr>
          <w:rFonts w:ascii="Georgia" w:hAnsi="Georgia" w:cs="Courier New"/>
        </w:rPr>
      </w:pPr>
    </w:p>
    <w:p w:rsidR="00D353E7" w:rsidRP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120"/>
          <w:szCs w:val="120"/>
        </w:rPr>
      </w:pPr>
    </w:p>
    <w:p w:rsidR="00D353E7" w:rsidRP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120"/>
          <w:szCs w:val="120"/>
        </w:rPr>
      </w:pPr>
    </w:p>
    <w:p w:rsidR="00397976" w:rsidRP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72"/>
          <w:szCs w:val="72"/>
        </w:rPr>
      </w:pPr>
      <w:r w:rsidRPr="00D353E7">
        <w:rPr>
          <w:rFonts w:ascii="Georgia" w:hAnsi="Georgia" w:cs="Courier New"/>
          <w:sz w:val="72"/>
          <w:szCs w:val="72"/>
        </w:rPr>
        <w:t>Restaurace Krystal</w:t>
      </w:r>
    </w:p>
    <w:p w:rsidR="00D353E7" w:rsidRP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72"/>
          <w:szCs w:val="72"/>
        </w:rPr>
      </w:pPr>
      <w:r w:rsidRPr="00D353E7">
        <w:rPr>
          <w:rFonts w:ascii="Georgia" w:hAnsi="Georgia" w:cs="Courier New"/>
          <w:sz w:val="72"/>
          <w:szCs w:val="72"/>
        </w:rPr>
        <w:t>od 24. 6. 2019</w:t>
      </w:r>
    </w:p>
    <w:p w:rsidR="00D353E7" w:rsidRP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b/>
          <w:sz w:val="72"/>
          <w:szCs w:val="72"/>
        </w:rPr>
      </w:pPr>
      <w:r w:rsidRPr="00D353E7">
        <w:rPr>
          <w:rFonts w:ascii="Georgia" w:hAnsi="Georgia" w:cs="Courier New"/>
          <w:b/>
          <w:sz w:val="72"/>
          <w:szCs w:val="72"/>
        </w:rPr>
        <w:t xml:space="preserve">ZAVŘENA </w:t>
      </w:r>
    </w:p>
    <w:p w:rsid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72"/>
          <w:szCs w:val="72"/>
        </w:rPr>
      </w:pPr>
      <w:r w:rsidRPr="00D353E7">
        <w:rPr>
          <w:rFonts w:ascii="Georgia" w:hAnsi="Georgia" w:cs="Courier New"/>
          <w:sz w:val="72"/>
          <w:szCs w:val="72"/>
        </w:rPr>
        <w:t>z důvodu rekonstrukce</w:t>
      </w:r>
    </w:p>
    <w:p w:rsid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96"/>
          <w:szCs w:val="96"/>
        </w:rPr>
      </w:pPr>
    </w:p>
    <w:p w:rsid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96"/>
          <w:szCs w:val="96"/>
        </w:rPr>
      </w:pPr>
    </w:p>
    <w:p w:rsidR="00D353E7" w:rsidRP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96"/>
          <w:szCs w:val="96"/>
        </w:rPr>
      </w:pPr>
    </w:p>
    <w:p w:rsid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72"/>
          <w:szCs w:val="72"/>
        </w:rPr>
      </w:pPr>
      <w:r w:rsidRPr="00D353E7">
        <w:rPr>
          <w:rFonts w:ascii="Georgia" w:hAnsi="Georgia" w:cs="Courier New"/>
          <w:sz w:val="72"/>
          <w:szCs w:val="72"/>
        </w:rPr>
        <w:t>D</w:t>
      </w:r>
      <w:r>
        <w:rPr>
          <w:rFonts w:ascii="Georgia" w:hAnsi="Georgia" w:cs="Courier New"/>
          <w:sz w:val="72"/>
          <w:szCs w:val="72"/>
        </w:rPr>
        <w:t>iscoBar</w:t>
      </w:r>
    </w:p>
    <w:p w:rsid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72"/>
          <w:szCs w:val="72"/>
        </w:rPr>
      </w:pPr>
      <w:r>
        <w:rPr>
          <w:rFonts w:ascii="Georgia" w:hAnsi="Georgia" w:cs="Courier New"/>
          <w:sz w:val="72"/>
          <w:szCs w:val="72"/>
        </w:rPr>
        <w:t>provoz nezměněn</w:t>
      </w:r>
    </w:p>
    <w:p w:rsidR="00D353E7" w:rsidRPr="00D353E7" w:rsidRDefault="00D353E7" w:rsidP="00D353E7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  <w:sz w:val="144"/>
          <w:szCs w:val="144"/>
        </w:rPr>
      </w:pPr>
    </w:p>
    <w:p w:rsidR="00397976" w:rsidRDefault="00397976" w:rsidP="00397976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rPr>
          <w:rFonts w:ascii="Georgia" w:hAnsi="Georgia" w:cs="Courier New"/>
        </w:rPr>
      </w:pPr>
    </w:p>
    <w:p w:rsidR="00D353E7" w:rsidRDefault="00D353E7" w:rsidP="00397976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rPr>
          <w:rFonts w:ascii="Georgia" w:hAnsi="Georgia" w:cs="Courier New"/>
        </w:rPr>
      </w:pPr>
    </w:p>
    <w:p w:rsidR="00D353E7" w:rsidRDefault="00D353E7" w:rsidP="00397976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rPr>
          <w:rFonts w:ascii="Georgia" w:hAnsi="Georgia" w:cs="Courier New"/>
        </w:rPr>
      </w:pPr>
    </w:p>
    <w:p w:rsidR="0094482F" w:rsidRPr="0094482F" w:rsidRDefault="0094482F" w:rsidP="0094482F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jc w:val="center"/>
        <w:rPr>
          <w:rFonts w:ascii="Georgia" w:hAnsi="Georgia" w:cs="Courier New"/>
        </w:rPr>
      </w:pPr>
      <w:hyperlink r:id="rId7" w:history="1">
        <w:r w:rsidR="00397976" w:rsidRPr="00E03CE9">
          <w:rPr>
            <w:rStyle w:val="Hypertextovodkaz"/>
            <w:rFonts w:ascii="Georgia" w:hAnsi="Georgia" w:cs="Courier New"/>
            <w:i/>
            <w:sz w:val="18"/>
            <w:szCs w:val="18"/>
          </w:rPr>
          <w:t>www.zdarskypruvodce.cz</w:t>
        </w:r>
      </w:hyperlink>
      <w:bookmarkStart w:id="0" w:name="_GoBack"/>
      <w:bookmarkEnd w:id="0"/>
    </w:p>
    <w:p w:rsidR="006E57A0" w:rsidRPr="00397976" w:rsidRDefault="00397976" w:rsidP="00397976">
      <w:pPr>
        <w:tabs>
          <w:tab w:val="left" w:pos="709"/>
          <w:tab w:val="left" w:pos="1134"/>
          <w:tab w:val="left" w:pos="1980"/>
          <w:tab w:val="right" w:pos="4678"/>
          <w:tab w:val="right" w:pos="5400"/>
          <w:tab w:val="left" w:pos="5760"/>
          <w:tab w:val="left" w:pos="6521"/>
          <w:tab w:val="right" w:pos="9214"/>
          <w:tab w:val="right" w:pos="9923"/>
        </w:tabs>
        <w:spacing w:line="276" w:lineRule="auto"/>
        <w:jc w:val="center"/>
        <w:rPr>
          <w:rFonts w:ascii="Georgia" w:hAnsi="Georgia" w:cs="Courier New"/>
          <w:i/>
          <w:sz w:val="16"/>
          <w:szCs w:val="16"/>
        </w:rPr>
      </w:pPr>
      <w:r w:rsidRPr="00E17B6F">
        <w:rPr>
          <w:rFonts w:ascii="Georgia" w:hAnsi="Georgia" w:cs="Courier New"/>
          <w:b/>
          <w:sz w:val="16"/>
          <w:szCs w:val="16"/>
        </w:rPr>
        <w:t xml:space="preserve">Restaurace a DiscoBar Krystal </w:t>
      </w:r>
      <w:r w:rsidRPr="00E17B6F">
        <w:rPr>
          <w:rFonts w:ascii="Georgia" w:hAnsi="Georgia" w:cs="Courier New"/>
          <w:i/>
          <w:sz w:val="16"/>
          <w:szCs w:val="16"/>
        </w:rPr>
        <w:t>- rezervace +420 776 226</w:t>
      </w:r>
      <w:r>
        <w:rPr>
          <w:rFonts w:ascii="Georgia" w:hAnsi="Georgia" w:cs="Courier New"/>
          <w:i/>
          <w:sz w:val="16"/>
          <w:szCs w:val="16"/>
        </w:rPr>
        <w:t> </w:t>
      </w:r>
      <w:r w:rsidRPr="00E17B6F">
        <w:rPr>
          <w:rFonts w:ascii="Georgia" w:hAnsi="Georgia" w:cs="Courier New"/>
          <w:i/>
          <w:sz w:val="16"/>
          <w:szCs w:val="16"/>
        </w:rPr>
        <w:t>026</w:t>
      </w:r>
    </w:p>
    <w:sectPr w:rsidR="006E57A0" w:rsidRPr="00397976" w:rsidSect="00A47C43">
      <w:pgSz w:w="11906" w:h="16838"/>
      <w:pgMar w:top="284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76"/>
    <w:rsid w:val="00397976"/>
    <w:rsid w:val="006E57A0"/>
    <w:rsid w:val="0094482F"/>
    <w:rsid w:val="00AB7000"/>
    <w:rsid w:val="00D353E7"/>
    <w:rsid w:val="00E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A9152F"/>
  <w15:chartTrackingRefBased/>
  <w15:docId w15:val="{8EBEA55E-58EF-4F04-95F0-E2FD8E95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darskypruvod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Krystal_Kancelář</dc:creator>
  <cp:keywords/>
  <dc:description/>
  <cp:lastModifiedBy>Krystal_Kancelář</cp:lastModifiedBy>
  <cp:revision>5</cp:revision>
  <dcterms:created xsi:type="dcterms:W3CDTF">2019-06-18T08:39:00Z</dcterms:created>
  <dcterms:modified xsi:type="dcterms:W3CDTF">2019-06-21T11:04:00Z</dcterms:modified>
</cp:coreProperties>
</file>